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a3"/>
        <w:tblW w:w="10030" w:type="dxa"/>
        <w:jc w:val="left"/>
        <w:tblInd w:w="-45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402"/>
        <w:gridCol w:w="3402"/>
        <w:gridCol w:w="3226"/>
      </w:tblGrid>
      <w:tr>
        <w:trPr>
          <w:trHeight w:val="1549" w:hRule="atLeast"/>
        </w:trPr>
        <w:tc>
          <w:tcPr>
            <w:tcW w:w="10030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Обобщенная информация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об исполнении (ненадлежащем исполнении) лицами, замещающими </w:t>
              <w:br/>
              <w:t>муниципальные должности депутата представительного органа муниципального образования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(сельское поселение «Деревня Шумятино»)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,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обязанности представить сведения о доходах, расходах, об имуществе </w:t>
              <w:br/>
              <w:t>и обязательствах имущественного характера* за 202</w:t>
            </w:r>
            <w:bookmarkStart w:id="0" w:name="_GoBack"/>
            <w:bookmarkEnd w:id="0"/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4 год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right="-143"/>
              <w:jc w:val="lef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u w:val="single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u w:val="single"/>
              </w:rPr>
            </w:r>
          </w:p>
        </w:tc>
      </w:tr>
      <w:tr>
        <w:trPr>
          <w:trHeight w:val="1254" w:hRule="atLeast"/>
        </w:trPr>
        <w:tc>
          <w:tcPr>
            <w:tcW w:w="340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eastAsia="Calibri" w:cs="Times New Roman" w:ascii="Times New Roman" w:hAnsi="Times New Roman"/>
                <w:kern w:val="0"/>
                <w:sz w:val="21"/>
                <w:szCs w:val="21"/>
                <w:lang w:val="ru-RU" w:eastAsia="en-US" w:bidi="ar-SA"/>
              </w:rPr>
              <w:t xml:space="preserve">Количество депутатов, исполнивших обязанность по предоставлению сведений о доходах, расходах, об имуществе </w:t>
              <w:br/>
              <w:t>и обязательствах имущественного характера</w:t>
            </w:r>
          </w:p>
        </w:tc>
        <w:tc>
          <w:tcPr>
            <w:tcW w:w="340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cs="Times New Roman" w:ascii="Times New Roman" w:hAnsi="Times New Roman"/>
                <w:sz w:val="21"/>
                <w:szCs w:val="21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eastAsia="Calibri" w:cs="Times New Roman" w:ascii="Times New Roman" w:hAnsi="Times New Roman"/>
                <w:kern w:val="0"/>
                <w:sz w:val="21"/>
                <w:szCs w:val="21"/>
                <w:lang w:val="ru-RU" w:eastAsia="en-US" w:bidi="ar-SA"/>
              </w:rPr>
              <w:t xml:space="preserve">Количество депутатов, ненадлежащим образом исполнивших обязанность по предоставлению сведений о доходах, расходах, об имуществе и обязательствах имущественного характера </w:t>
              <w:br/>
            </w:r>
            <w:r>
              <w:rPr>
                <w:rFonts w:eastAsia="Calibri" w:cs="Times New Roman" w:ascii="Times New Roman" w:hAnsi="Times New Roman"/>
                <w:i/>
                <w:kern w:val="0"/>
                <w:sz w:val="21"/>
                <w:szCs w:val="21"/>
                <w:lang w:val="ru-RU" w:eastAsia="en-US" w:bidi="ar-SA"/>
              </w:rPr>
              <w:t>(из графы 1)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cs="Times New Roman" w:ascii="Times New Roman" w:hAnsi="Times New Roman"/>
                <w:sz w:val="21"/>
                <w:szCs w:val="21"/>
              </w:rPr>
            </w:r>
          </w:p>
        </w:tc>
        <w:tc>
          <w:tcPr>
            <w:tcW w:w="322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eastAsia="Calibri" w:cs="Times New Roman" w:ascii="Times New Roman" w:hAnsi="Times New Roman"/>
                <w:kern w:val="0"/>
                <w:sz w:val="21"/>
                <w:szCs w:val="21"/>
                <w:lang w:val="ru-RU" w:eastAsia="en-US" w:bidi="ar-SA"/>
              </w:rPr>
              <w:t>Количество депутатов, не исполнивших обязанность по предоставлению сведений о доходах, расходах, об имуществе и обязательствах имущественного характера</w:t>
            </w:r>
          </w:p>
        </w:tc>
      </w:tr>
      <w:tr>
        <w:trPr>
          <w:trHeight w:val="182" w:hRule="atLeast"/>
        </w:trPr>
        <w:tc>
          <w:tcPr>
            <w:tcW w:w="340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16"/>
                <w:szCs w:val="16"/>
                <w:lang w:val="ru-RU" w:eastAsia="en-US" w:bidi="ar-SA"/>
              </w:rPr>
              <w:t>1</w:t>
            </w:r>
          </w:p>
        </w:tc>
        <w:tc>
          <w:tcPr>
            <w:tcW w:w="340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16"/>
                <w:szCs w:val="16"/>
                <w:lang w:val="ru-RU" w:eastAsia="en-US" w:bidi="ar-SA"/>
              </w:rPr>
              <w:t>2</w:t>
            </w:r>
          </w:p>
        </w:tc>
        <w:tc>
          <w:tcPr>
            <w:tcW w:w="322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16"/>
                <w:szCs w:val="16"/>
                <w:lang w:val="ru-RU" w:eastAsia="en-US" w:bidi="ar-SA"/>
              </w:rPr>
              <w:t>3</w:t>
            </w:r>
          </w:p>
        </w:tc>
      </w:tr>
      <w:tr>
        <w:trPr>
          <w:trHeight w:val="1220" w:hRule="atLeast"/>
        </w:trPr>
        <w:tc>
          <w:tcPr>
            <w:tcW w:w="340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8</w:t>
            </w:r>
          </w:p>
        </w:tc>
        <w:tc>
          <w:tcPr>
            <w:tcW w:w="340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0</w:t>
            </w:r>
          </w:p>
        </w:tc>
        <w:tc>
          <w:tcPr>
            <w:tcW w:w="322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0</w:t>
            </w:r>
          </w:p>
        </w:tc>
      </w:tr>
    </w:tbl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ind w:firstLine="425" w:left="-567" w:right="-14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* Включая сообщения лиц, замещающих муниципальные должности депутата представительного органа муниципального образования и осуществляющих свои полномочия на непостоянной основе, о несовершении сделок, предусмотренных частью 1 статьи 3 Федерального закона от 03.12.2012 № 230-ФЗ «О контроле за соответствием расходов лиц, замещающих государственные должности, и иных лиц их доходам».</w:t>
      </w:r>
    </w:p>
    <w:p>
      <w:pPr>
        <w:pStyle w:val="Normal"/>
        <w:spacing w:before="0" w:after="200"/>
        <w:ind w:firstLine="426" w:left="-42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Open Sans">
    <w:charset w:val="01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314282"/>
    <w:pPr>
      <w:spacing w:before="0" w:after="20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d21ad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LibreOffice/7.6.7.2$Linux_X86_64 LibreOffice_project/60$Build-2</Application>
  <AppVersion>15.0000</AppVersion>
  <Pages>1</Pages>
  <Words>141</Words>
  <Characters>1068</Characters>
  <CharactersWithSpaces>1199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2023-05-22T07:10:00Z</dcterms:created>
  <dc:creator>Фролова</dc:creator>
  <dc:description/>
  <dc:language>ru-RU</dc:language>
  <cp:lastModifiedBy/>
  <cp:lastPrinted>2023-05-11T05:55:00Z</cp:lastPrinted>
  <dcterms:modified xsi:type="dcterms:W3CDTF">2025-05-20T11:13:33Z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